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59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济南鲍德冶金石灰石有限公司</w:t>
      </w:r>
      <w:r>
        <w:rPr>
          <w:rFonts w:hint="eastAsia"/>
          <w:b/>
          <w:bCs/>
          <w:sz w:val="44"/>
          <w:szCs w:val="44"/>
          <w:lang w:val="en-US" w:eastAsia="zh-CN"/>
        </w:rPr>
        <w:t>采购临工装载机内外胎</w:t>
      </w:r>
      <w:r>
        <w:rPr>
          <w:rFonts w:hint="eastAsia"/>
          <w:b/>
          <w:bCs/>
          <w:sz w:val="44"/>
          <w:szCs w:val="44"/>
        </w:rPr>
        <w:t>询比价公告</w:t>
      </w:r>
    </w:p>
    <w:p w14:paraId="0ADA2106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</w:p>
    <w:p w14:paraId="5402E2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一、</w:t>
      </w:r>
      <w:r>
        <w:rPr>
          <w:rFonts w:ascii="宋体" w:hAnsi="宋体" w:eastAsia="宋体"/>
          <w:sz w:val="32"/>
          <w:szCs w:val="32"/>
        </w:rPr>
        <w:t>询价名称：</w:t>
      </w:r>
      <w:r>
        <w:rPr>
          <w:rFonts w:hint="eastAsia" w:ascii="宋体" w:hAnsi="宋体" w:eastAsia="宋体"/>
          <w:sz w:val="32"/>
          <w:szCs w:val="32"/>
        </w:rPr>
        <w:t>采购临工装载机内外胎</w:t>
      </w:r>
    </w:p>
    <w:p w14:paraId="5A9DF512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二、</w:t>
      </w:r>
      <w:r>
        <w:rPr>
          <w:rFonts w:ascii="宋体" w:hAnsi="宋体" w:eastAsia="宋体"/>
          <w:sz w:val="32"/>
          <w:szCs w:val="32"/>
        </w:rPr>
        <w:t>采购编号：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1255260416001</w:t>
      </w:r>
      <w:bookmarkStart w:id="0" w:name="_GoBack"/>
      <w:bookmarkEnd w:id="0"/>
    </w:p>
    <w:p w14:paraId="5114C8DC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三、</w:t>
      </w:r>
      <w:r>
        <w:rPr>
          <w:rFonts w:ascii="宋体" w:hAnsi="宋体" w:eastAsia="宋体"/>
          <w:sz w:val="32"/>
          <w:szCs w:val="32"/>
        </w:rPr>
        <w:t>询价内容：</w:t>
      </w:r>
    </w:p>
    <w:tbl>
      <w:tblPr>
        <w:tblStyle w:val="2"/>
        <w:tblpPr w:leftFromText="180" w:rightFromText="180" w:vertAnchor="text" w:horzAnchor="page" w:tblpX="1237" w:tblpY="184"/>
        <w:tblOverlap w:val="never"/>
        <w:tblW w:w="54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643"/>
        <w:gridCol w:w="1608"/>
        <w:gridCol w:w="961"/>
        <w:gridCol w:w="874"/>
        <w:gridCol w:w="1311"/>
        <w:gridCol w:w="2010"/>
      </w:tblGrid>
      <w:tr w14:paraId="7BC0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1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3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F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9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B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D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C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胎纹</w:t>
            </w:r>
          </w:p>
        </w:tc>
      </w:tr>
      <w:tr w14:paraId="6DF5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B4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内外胎、垫带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1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26.5-25-24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F8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1F6D">
            <w:pPr>
              <w:keepNext w:val="0"/>
              <w:keepLines w:val="0"/>
              <w:widowControl/>
              <w:suppressLineNumbers w:val="0"/>
              <w:tabs>
                <w:tab w:val="left" w:pos="279"/>
                <w:tab w:val="center" w:pos="502"/>
              </w:tabs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70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9C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612花纹</w:t>
            </w:r>
          </w:p>
        </w:tc>
      </w:tr>
      <w:tr w14:paraId="21DB0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E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外胎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7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26.5-25-24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3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C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C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3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612花纹</w:t>
            </w:r>
          </w:p>
        </w:tc>
      </w:tr>
    </w:tbl>
    <w:p w14:paraId="5A6E8173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四、需求地点：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济南鲍德冶金石灰石有限公司</w:t>
      </w:r>
    </w:p>
    <w:p w14:paraId="1855D0CC">
      <w:p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ascii="宋体" w:hAnsi="宋体" w:eastAsia="宋体"/>
          <w:sz w:val="32"/>
          <w:szCs w:val="32"/>
        </w:rPr>
        <w:t>五、结算方式:开具增值税专用发票(含税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13</w:t>
      </w:r>
      <w:r>
        <w:rPr>
          <w:rFonts w:ascii="宋体" w:hAnsi="宋体" w:eastAsia="宋体"/>
          <w:sz w:val="32"/>
          <w:szCs w:val="32"/>
        </w:rPr>
        <w:t>%)，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银行承兑或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供应链票据付款</w:t>
      </w:r>
      <w:r>
        <w:rPr>
          <w:rFonts w:ascii="宋体" w:hAnsi="宋体" w:eastAsia="宋体"/>
          <w:sz w:val="32"/>
          <w:szCs w:val="32"/>
        </w:rPr>
        <w:t>，到厂价</w:t>
      </w:r>
      <w:r>
        <w:rPr>
          <w:rFonts w:hint="eastAsia" w:ascii="宋体" w:hAnsi="宋体" w:eastAsia="宋体"/>
          <w:sz w:val="32"/>
          <w:szCs w:val="32"/>
        </w:rPr>
        <w:t>。</w:t>
      </w:r>
    </w:p>
    <w:p w14:paraId="430D939A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六、资格要求</w:t>
      </w:r>
    </w:p>
    <w:p w14:paraId="7AE45AC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1、依法成立，具有法人资格和一般纳税人资格；</w:t>
      </w:r>
    </w:p>
    <w:p w14:paraId="257B6A5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2、具有良好的企业信誉和健全的财务会计制度；</w:t>
      </w:r>
    </w:p>
    <w:p w14:paraId="0AAB9B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3、具有履行合同必需的设备、专业技术、资质能力；</w:t>
      </w:r>
    </w:p>
    <w:p w14:paraId="7469BB7C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4、有依法缴纳税收和社会保障金的良好纪录；</w:t>
      </w:r>
    </w:p>
    <w:p w14:paraId="174A871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5、在经营活动中没有违法记录；</w:t>
      </w:r>
    </w:p>
    <w:p w14:paraId="212D981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七、报价方式及时间</w:t>
      </w:r>
    </w:p>
    <w:p w14:paraId="6D303AD6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公告时间：202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16</w:t>
      </w:r>
      <w:r>
        <w:rPr>
          <w:rFonts w:ascii="宋体" w:hAnsi="宋体" w:eastAsia="宋体"/>
          <w:sz w:val="32"/>
          <w:szCs w:val="32"/>
        </w:rPr>
        <w:t>日-202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19</w:t>
      </w:r>
      <w:r>
        <w:rPr>
          <w:rFonts w:ascii="宋体" w:hAnsi="宋体" w:eastAsia="宋体"/>
          <w:sz w:val="32"/>
          <w:szCs w:val="32"/>
        </w:rPr>
        <w:t xml:space="preserve">日 </w:t>
      </w:r>
    </w:p>
    <w:p w14:paraId="6E4E227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开标时间：202</w:t>
      </w:r>
      <w:r>
        <w:rPr>
          <w:rFonts w:hint="eastAsia" w:ascii="宋体" w:hAnsi="宋体" w:eastAsia="宋体"/>
          <w:sz w:val="32"/>
          <w:szCs w:val="32"/>
        </w:rPr>
        <w:t>5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：30时</w:t>
      </w:r>
    </w:p>
    <w:p w14:paraId="468C4F3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0FC90A04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请贵单位于202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sz w:val="32"/>
          <w:szCs w:val="32"/>
        </w:rPr>
        <w:t>日上午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0之前将询价函、营业执照、法人身份证、委托代理人身份证、委托授权书、原件及复印件。提供在国家企业信用信息公示系统网络、企查查、天眼等信息平台上能够查找到贵公司的高管人员（截图）。上交</w:t>
      </w: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2E920509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需方组织询比价联系人：郑工，电话：15098838165</w:t>
      </w:r>
    </w:p>
    <w:p w14:paraId="2084E17D">
      <w:pPr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需方业务联系人：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程</w:t>
      </w:r>
      <w:r>
        <w:rPr>
          <w:rFonts w:ascii="宋体" w:hAnsi="宋体" w:eastAsia="宋体"/>
          <w:sz w:val="32"/>
          <w:szCs w:val="32"/>
        </w:rPr>
        <w:t>工，电话：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15314119619</w:t>
      </w:r>
      <w:r>
        <w:rPr>
          <w:rFonts w:ascii="宋体" w:hAnsi="宋体" w:eastAsia="宋体"/>
          <w:sz w:val="32"/>
          <w:szCs w:val="32"/>
        </w:rPr>
        <w:t xml:space="preserve">  </w:t>
      </w:r>
    </w:p>
    <w:p w14:paraId="24CB4211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</w:t>
      </w:r>
    </w:p>
    <w:p w14:paraId="24B24EDC">
      <w:pPr>
        <w:ind w:firstLine="3840" w:firstLineChars="1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济南鲍德冶金石灰石有限公司</w:t>
      </w:r>
    </w:p>
    <w:p w14:paraId="102A1284">
      <w:pPr>
        <w:ind w:left="4800" w:hanging="4800" w:hangingChars="15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                </w:t>
      </w:r>
      <w:r>
        <w:rPr>
          <w:rFonts w:hint="eastAsia" w:ascii="宋体" w:hAnsi="宋体" w:eastAsia="宋体"/>
          <w:sz w:val="32"/>
          <w:szCs w:val="32"/>
        </w:rPr>
        <w:t xml:space="preserve">                               </w:t>
      </w:r>
      <w:r>
        <w:rPr>
          <w:rFonts w:ascii="宋体" w:hAnsi="宋体" w:eastAsia="宋体"/>
          <w:sz w:val="32"/>
          <w:szCs w:val="32"/>
        </w:rPr>
        <w:t xml:space="preserve"> 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</w:t>
      </w:r>
      <w:r>
        <w:rPr>
          <w:rFonts w:ascii="宋体" w:hAnsi="宋体" w:eastAsia="宋体"/>
          <w:sz w:val="32"/>
          <w:szCs w:val="32"/>
        </w:rPr>
        <w:t xml:space="preserve">日   </w:t>
      </w:r>
    </w:p>
    <w:p w14:paraId="7FDB7CE2">
      <w:pPr>
        <w:ind w:left="4800" w:hanging="4800" w:hangingChars="1500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</w:p>
    <w:p w14:paraId="10A9C2F1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666D85DA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2F155372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58911B4A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2F50BEA7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4F870A61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39E4DCE7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07F5639D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1BAE511A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67BEC59D">
      <w:pPr>
        <w:ind w:left="4800" w:hanging="4800" w:hangingChars="1500"/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报价表</w:t>
      </w:r>
    </w:p>
    <w:tbl>
      <w:tblPr>
        <w:tblStyle w:val="2"/>
        <w:tblpPr w:leftFromText="180" w:rightFromText="180" w:vertAnchor="text" w:horzAnchor="page" w:tblpX="1237" w:tblpY="184"/>
        <w:tblOverlap w:val="never"/>
        <w:tblW w:w="55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224"/>
        <w:gridCol w:w="1166"/>
        <w:gridCol w:w="973"/>
        <w:gridCol w:w="847"/>
        <w:gridCol w:w="750"/>
        <w:gridCol w:w="972"/>
        <w:gridCol w:w="1112"/>
        <w:gridCol w:w="1527"/>
      </w:tblGrid>
      <w:tr w14:paraId="55AE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7A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B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34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D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B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2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胎纹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2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单价（元/套）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4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3516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E8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内外胎、垫带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7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26.5-25-24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D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C37">
            <w:pPr>
              <w:keepNext w:val="0"/>
              <w:keepLines w:val="0"/>
              <w:widowControl/>
              <w:suppressLineNumbers w:val="0"/>
              <w:tabs>
                <w:tab w:val="left" w:pos="279"/>
                <w:tab w:val="center" w:pos="502"/>
              </w:tabs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E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07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612花纹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04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E8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AEB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2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外胎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5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26.5-25-24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F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3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B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B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612花纹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F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C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726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58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4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1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B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356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0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结算方式：（含13%税）开具增值税专用发票，银行承兑或供应链票据付款，到厂价，</w:t>
            </w:r>
          </w:p>
          <w:p w14:paraId="4C1A5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供货期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天，质保期：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年。</w:t>
            </w:r>
          </w:p>
        </w:tc>
      </w:tr>
      <w:tr w14:paraId="51AC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9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报价单位：                               盖章：</w:t>
            </w:r>
          </w:p>
        </w:tc>
      </w:tr>
      <w:tr w14:paraId="16DE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4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                                 电话：</w:t>
            </w:r>
          </w:p>
        </w:tc>
      </w:tr>
      <w:tr w14:paraId="6C37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7E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日期：2026年4月20日</w:t>
            </w:r>
          </w:p>
        </w:tc>
      </w:tr>
    </w:tbl>
    <w:p w14:paraId="0FC0C5FF">
      <w:pPr>
        <w:ind w:left="4800" w:hanging="4800" w:hangingChars="1500"/>
        <w:rPr>
          <w:rFonts w:hint="eastAsia" w:ascii="宋体" w:hAnsi="宋体" w:eastAsia="宋体"/>
          <w:sz w:val="32"/>
          <w:szCs w:val="32"/>
          <w:lang w:val="en-US" w:eastAsia="zh-CN"/>
        </w:rPr>
      </w:pPr>
    </w:p>
    <w:p w14:paraId="65330609">
      <w:pPr>
        <w:ind w:left="4800" w:hanging="4800" w:hangingChars="15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</w:t>
      </w:r>
    </w:p>
    <w:p w14:paraId="786AB27A"/>
    <w:p w14:paraId="1C546C17"/>
    <w:p w14:paraId="1C7982E2"/>
    <w:p w14:paraId="1CDDCF3E"/>
    <w:p w14:paraId="6481F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34E03"/>
    <w:rsid w:val="4EC6126C"/>
    <w:rsid w:val="6DB7708E"/>
    <w:rsid w:val="7F4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802</Characters>
  <Lines>0</Lines>
  <Paragraphs>0</Paragraphs>
  <TotalTime>5</TotalTime>
  <ScaleCrop>false</ScaleCrop>
  <LinksUpToDate>false</LinksUpToDate>
  <CharactersWithSpaces>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2026-04-16T08:31:00Z</dcterms:created>
  <dc:creator>换个名字吧</dc:creator>
  <cp:lastModifiedBy>换个名字吧</cp:lastModifiedBy>
  <dcterms:modified xsi:type="dcterms:W3CDTF">2026-04-16T08:51:12Z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82D50152787A43468EC21B4A00882AD3_11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